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A0AD9" w:rsidRPr="009A0AD9" w:rsidRDefault="009A0AD9" w:rsidP="009A0AD9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9A0AD9">
        <w:rPr>
          <w:b/>
          <w:bCs/>
          <w:color w:val="333333"/>
          <w:sz w:val="28"/>
          <w:szCs w:val="28"/>
        </w:rPr>
        <w:t xml:space="preserve">Представитель потерпевшего в уголовном судопроизводстве </w:t>
      </w:r>
    </w:p>
    <w:bookmarkEnd w:id="0"/>
    <w:p w:rsidR="009A0AD9" w:rsidRPr="009A0AD9" w:rsidRDefault="009A0AD9" w:rsidP="009A0AD9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9A0AD9" w:rsidRPr="009A0AD9" w:rsidRDefault="009A0AD9" w:rsidP="009A0AD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A0AD9">
        <w:rPr>
          <w:color w:val="333333"/>
          <w:sz w:val="28"/>
          <w:szCs w:val="28"/>
        </w:rPr>
        <w:t>По смыслу ч. 1 ст. 45 УПК РФ представлять интересы потерпевшего, гражданского истца и частного обвинителя в уголовном судопроизводстве может достаточно широкий круг лиц. Это могут быть адвокаты, юристы, не имеющие статуса адвоката, а также любые другие лица, с которыми заключено соглашение о представительстве интересов потерпевшего, гражданского истца и частного обвинителя.</w:t>
      </w:r>
    </w:p>
    <w:p w:rsidR="009A0AD9" w:rsidRPr="009A0AD9" w:rsidRDefault="009A0AD9" w:rsidP="009A0AD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A0AD9">
        <w:rPr>
          <w:color w:val="333333"/>
          <w:sz w:val="28"/>
          <w:szCs w:val="28"/>
        </w:rPr>
        <w:t>В качестве представителя потерпевшего может быть также допущен один из близких родственников потерпевшего либо иное лицо, о допуске которого ходатайствует потерпевший.</w:t>
      </w:r>
    </w:p>
    <w:p w:rsidR="009A0AD9" w:rsidRPr="009A0AD9" w:rsidRDefault="009A0AD9" w:rsidP="009A0AD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A0AD9">
        <w:rPr>
          <w:color w:val="333333"/>
          <w:sz w:val="28"/>
          <w:szCs w:val="28"/>
        </w:rPr>
        <w:t>В соответствии с ч. 2 ст. 45 УПК РФ  к обязательному участию в уголовном деле для защиты прав и законных интересов потерпевших, являющихся несовершеннолетними или по своему физическому или психическому состоянию лишенных возможности самостоятельно защищать свои права и законные интересы, привлекаются их законные представители или представители.</w:t>
      </w:r>
    </w:p>
    <w:p w:rsidR="009A0AD9" w:rsidRPr="009A0AD9" w:rsidRDefault="009A0AD9" w:rsidP="009A0AD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A0AD9">
        <w:rPr>
          <w:color w:val="333333"/>
          <w:sz w:val="28"/>
          <w:szCs w:val="28"/>
        </w:rPr>
        <w:t>Законное представительство основано преимущественно на родстве, так как законными представителями чаще всего выступают родители потерпевших. Однако в этом качестве к участию в деле могут быть привлечены и усыновители, опекуны или попечители потерпевшего, представители учреждений или организаций, на попечении которых находится потерпевший, либо органы опеки и попечительства. За-</w:t>
      </w:r>
      <w:proofErr w:type="spellStart"/>
      <w:r w:rsidRPr="009A0AD9">
        <w:rPr>
          <w:color w:val="333333"/>
          <w:sz w:val="28"/>
          <w:szCs w:val="28"/>
        </w:rPr>
        <w:t>онными</w:t>
      </w:r>
      <w:proofErr w:type="spellEnd"/>
      <w:r w:rsidRPr="009A0AD9">
        <w:rPr>
          <w:color w:val="333333"/>
          <w:sz w:val="28"/>
          <w:szCs w:val="28"/>
        </w:rPr>
        <w:t xml:space="preserve"> представителями несовершеннолетнего потерпевшего назначаются не родители, а другие лица или представители органа опеки и попечительства в следующих случаях:</w:t>
      </w:r>
    </w:p>
    <w:p w:rsidR="009A0AD9" w:rsidRPr="009A0AD9" w:rsidRDefault="009A0AD9" w:rsidP="009A0AD9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9A0AD9">
        <w:rPr>
          <w:color w:val="333333"/>
          <w:sz w:val="28"/>
          <w:szCs w:val="28"/>
        </w:rPr>
        <w:t xml:space="preserve">1) если несовершеннолетний потерпевший не имеет родителей и </w:t>
      </w:r>
      <w:proofErr w:type="spellStart"/>
      <w:r w:rsidRPr="009A0AD9">
        <w:rPr>
          <w:color w:val="333333"/>
          <w:sz w:val="28"/>
          <w:szCs w:val="28"/>
        </w:rPr>
        <w:t>прожи-ает</w:t>
      </w:r>
      <w:proofErr w:type="spellEnd"/>
      <w:r w:rsidRPr="009A0AD9">
        <w:rPr>
          <w:color w:val="333333"/>
          <w:sz w:val="28"/>
          <w:szCs w:val="28"/>
        </w:rPr>
        <w:t xml:space="preserve"> один или у лица, не являющегося родственником и не назначенного надлежащим образом его опекуном или попечителем;</w:t>
      </w:r>
    </w:p>
    <w:p w:rsidR="009A0AD9" w:rsidRPr="009A0AD9" w:rsidRDefault="009A0AD9" w:rsidP="009A0AD9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9A0AD9">
        <w:rPr>
          <w:color w:val="333333"/>
          <w:sz w:val="28"/>
          <w:szCs w:val="28"/>
        </w:rPr>
        <w:t>2) если имеются основания полагать, что законный представитель действует не в интересах несовершеннолетнего потерпевшего (п. 8 Постановления Пленума Верховного Суда РФ от 29.06.2010 № 17).</w:t>
      </w:r>
    </w:p>
    <w:p w:rsidR="009A0AD9" w:rsidRPr="009A0AD9" w:rsidRDefault="009A0AD9" w:rsidP="009A0AD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A0AD9">
        <w:rPr>
          <w:color w:val="333333"/>
          <w:sz w:val="28"/>
          <w:szCs w:val="28"/>
        </w:rPr>
        <w:t>Представители обязаны действовать в интересах представляемых. Представители и законные представители имеют те же права, что представляемые, кроме прав, имеющих личный характер. Они не могут вместо представляемого лица дать показания или примириться с обвиняемым. </w:t>
      </w:r>
    </w:p>
    <w:p w:rsidR="00CB36B6" w:rsidRDefault="00CB36B6" w:rsidP="00E63B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9A0AD9" w:rsidRPr="00CA4235" w:rsidRDefault="009A0AD9" w:rsidP="00E63B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1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3"/>
  </w:num>
  <w:num w:numId="7">
    <w:abstractNumId w:val="2"/>
  </w:num>
  <w:num w:numId="8">
    <w:abstractNumId w:val="0"/>
  </w:num>
  <w:num w:numId="9">
    <w:abstractNumId w:val="9"/>
  </w:num>
  <w:num w:numId="10">
    <w:abstractNumId w:val="11"/>
  </w:num>
  <w:num w:numId="11">
    <w:abstractNumId w:val="12"/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3F5F"/>
    <w:rsid w:val="00757C39"/>
    <w:rsid w:val="007608F0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903F4"/>
    <w:rsid w:val="00E909E6"/>
    <w:rsid w:val="00E90C65"/>
    <w:rsid w:val="00E922BF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F3C639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2023-06-08T07:30:00Z</dcterms:created>
  <dcterms:modified xsi:type="dcterms:W3CDTF">2023-06-08T07:30:00Z</dcterms:modified>
</cp:coreProperties>
</file>